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A0" w:rsidRPr="00990436" w:rsidRDefault="00D726A0" w:rsidP="00D726A0">
      <w:pPr>
        <w:ind w:leftChars="-236" w:left="-566" w:firstLineChars="1036" w:firstLine="3733"/>
        <w:rPr>
          <w:rFonts w:ascii="Times New Roman" w:eastAsia="標楷體" w:hAnsi="Times New Roman" w:cs="Times New Roman"/>
          <w:b/>
          <w:color w:val="FF0000"/>
          <w:sz w:val="36"/>
          <w:szCs w:val="36"/>
        </w:rPr>
      </w:pPr>
      <w:r w:rsidRPr="00990436">
        <w:rPr>
          <w:rFonts w:ascii="Times New Roman" w:eastAsia="標楷體" w:hAnsi="Times New Roman" w:cs="Times New Roman"/>
          <w:b/>
          <w:color w:val="FF0000"/>
          <w:sz w:val="36"/>
          <w:szCs w:val="36"/>
        </w:rPr>
        <w:t>112</w:t>
      </w:r>
      <w:r w:rsidRPr="00990436">
        <w:rPr>
          <w:rFonts w:ascii="Times New Roman" w:eastAsia="標楷體" w:hAnsi="Times New Roman" w:cs="Times New Roman"/>
          <w:b/>
          <w:color w:val="FF0000"/>
          <w:sz w:val="36"/>
          <w:szCs w:val="36"/>
        </w:rPr>
        <w:t>學年度</w:t>
      </w:r>
      <w:r w:rsidRPr="00990436">
        <w:rPr>
          <w:rFonts w:ascii="Times New Roman" w:eastAsia="標楷體" w:hAnsi="Times New Roman" w:cs="Times New Roman"/>
          <w:b/>
          <w:color w:val="FF0000"/>
          <w:sz w:val="36"/>
          <w:szCs w:val="36"/>
        </w:rPr>
        <w:t xml:space="preserve"> </w:t>
      </w:r>
      <w:r w:rsidR="00527CD6" w:rsidRPr="00527CD6">
        <w:rPr>
          <w:rFonts w:ascii="Times New Roman" w:eastAsia="標楷體" w:hAnsi="Times New Roman" w:cs="Times New Roman" w:hint="eastAsia"/>
          <w:b/>
          <w:color w:val="002060"/>
          <w:sz w:val="36"/>
          <w:szCs w:val="36"/>
          <w:highlight w:val="yellow"/>
          <w:u w:val="single"/>
        </w:rPr>
        <w:t>熱醫碩</w:t>
      </w:r>
      <w:r w:rsidRPr="00527CD6">
        <w:rPr>
          <w:rFonts w:ascii="Times New Roman" w:eastAsia="標楷體" w:hAnsi="Times New Roman" w:cs="Times New Roman"/>
          <w:b/>
          <w:color w:val="002060"/>
          <w:sz w:val="36"/>
          <w:szCs w:val="36"/>
          <w:u w:val="single"/>
        </w:rPr>
        <w:t xml:space="preserve"> </w:t>
      </w:r>
      <w:r w:rsidRPr="00990436">
        <w:rPr>
          <w:rFonts w:ascii="Times New Roman" w:eastAsia="標楷體" w:hAnsi="Times New Roman" w:cs="Times New Roman"/>
          <w:b/>
          <w:color w:val="FF0000"/>
          <w:sz w:val="36"/>
          <w:szCs w:val="36"/>
        </w:rPr>
        <w:t>開課一覽表</w:t>
      </w:r>
      <w:r w:rsidRPr="00990436">
        <w:rPr>
          <w:rFonts w:ascii="Times New Roman" w:eastAsia="標楷體" w:hAnsi="Times New Roman" w:cs="Times New Roman"/>
          <w:b/>
          <w:color w:val="FF0000"/>
          <w:sz w:val="36"/>
          <w:szCs w:val="36"/>
        </w:rPr>
        <w:t xml:space="preserve"> (112.08.</w:t>
      </w:r>
      <w:r w:rsidR="001571E0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2</w:t>
      </w:r>
      <w:r w:rsidR="00EF6530">
        <w:rPr>
          <w:rFonts w:ascii="Times New Roman" w:eastAsia="標楷體" w:hAnsi="Times New Roman" w:cs="Times New Roman" w:hint="eastAsia"/>
          <w:b/>
          <w:color w:val="FF0000"/>
          <w:sz w:val="36"/>
          <w:szCs w:val="36"/>
        </w:rPr>
        <w:t>8</w:t>
      </w:r>
      <w:r w:rsidRPr="00990436">
        <w:rPr>
          <w:rFonts w:ascii="Times New Roman" w:eastAsia="標楷體" w:hAnsi="Times New Roman" w:cs="Times New Roman"/>
          <w:b/>
          <w:color w:val="FF0000"/>
          <w:sz w:val="36"/>
          <w:szCs w:val="36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693"/>
        <w:gridCol w:w="567"/>
        <w:gridCol w:w="1276"/>
        <w:gridCol w:w="1275"/>
        <w:gridCol w:w="4537"/>
        <w:gridCol w:w="851"/>
        <w:gridCol w:w="709"/>
        <w:gridCol w:w="992"/>
        <w:gridCol w:w="708"/>
        <w:gridCol w:w="709"/>
        <w:gridCol w:w="992"/>
        <w:gridCol w:w="1134"/>
      </w:tblGrid>
      <w:tr w:rsidR="00527CD6" w:rsidRPr="00F877E6" w:rsidTr="00527CD6">
        <w:trPr>
          <w:trHeight w:val="330"/>
        </w:trPr>
        <w:tc>
          <w:tcPr>
            <w:tcW w:w="578" w:type="dxa"/>
            <w:shd w:val="clear" w:color="auto" w:fill="auto"/>
            <w:vAlign w:val="center"/>
            <w:hideMark/>
          </w:tcPr>
          <w:p w:rsidR="00527CD6" w:rsidRPr="00F877E6" w:rsidRDefault="00527CD6" w:rsidP="00527CD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877E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No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527CD6" w:rsidRPr="00F877E6" w:rsidRDefault="00527CD6" w:rsidP="00527CD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877E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學年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7CD6" w:rsidRPr="00F877E6" w:rsidRDefault="00527CD6" w:rsidP="00527CD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877E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27CD6" w:rsidRPr="00F877E6" w:rsidRDefault="00527CD6" w:rsidP="00527CD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877E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開課序號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27CD6" w:rsidRPr="00F877E6" w:rsidRDefault="00527CD6" w:rsidP="00527CD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877E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科目代碼</w:t>
            </w:r>
          </w:p>
        </w:tc>
        <w:tc>
          <w:tcPr>
            <w:tcW w:w="4537" w:type="dxa"/>
            <w:shd w:val="clear" w:color="auto" w:fill="auto"/>
            <w:vAlign w:val="center"/>
            <w:hideMark/>
          </w:tcPr>
          <w:p w:rsidR="00527CD6" w:rsidRPr="00EF6530" w:rsidRDefault="00527CD6" w:rsidP="00527CD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70C0"/>
                <w:kern w:val="0"/>
                <w:sz w:val="28"/>
                <w:szCs w:val="28"/>
              </w:rPr>
            </w:pPr>
            <w:r w:rsidRPr="00EF6530">
              <w:rPr>
                <w:rFonts w:ascii="Times New Roman" w:eastAsia="標楷體" w:hAnsi="Times New Roman" w:cs="Times New Roman"/>
                <w:b/>
                <w:bCs/>
                <w:color w:val="0070C0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7CD6" w:rsidRPr="00F877E6" w:rsidRDefault="00527CD6" w:rsidP="00527CD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877E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選必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7CD6" w:rsidRPr="00F877E6" w:rsidRDefault="00527CD6" w:rsidP="00527CD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877E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學分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7CD6" w:rsidRPr="00EF6530" w:rsidRDefault="00527CD6" w:rsidP="00527CD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C00000"/>
                <w:kern w:val="0"/>
                <w:sz w:val="28"/>
                <w:szCs w:val="28"/>
              </w:rPr>
            </w:pPr>
            <w:r w:rsidRPr="00EF6530">
              <w:rPr>
                <w:rFonts w:ascii="Times New Roman" w:eastAsia="標楷體" w:hAnsi="Times New Roman" w:cs="Times New Roman"/>
                <w:b/>
                <w:bCs/>
                <w:color w:val="C00000"/>
                <w:kern w:val="0"/>
                <w:sz w:val="28"/>
                <w:szCs w:val="28"/>
              </w:rPr>
              <w:t>教師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7CD6" w:rsidRPr="00EF6530" w:rsidRDefault="00527CD6" w:rsidP="00527CD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B050"/>
                <w:kern w:val="0"/>
                <w:sz w:val="32"/>
                <w:szCs w:val="28"/>
              </w:rPr>
            </w:pPr>
            <w:r w:rsidRPr="00EF6530">
              <w:rPr>
                <w:rFonts w:ascii="Times New Roman" w:eastAsia="標楷體" w:hAnsi="Times New Roman" w:cs="Times New Roman"/>
                <w:b/>
                <w:bCs/>
                <w:color w:val="00B050"/>
                <w:kern w:val="0"/>
                <w:sz w:val="32"/>
                <w:szCs w:val="28"/>
              </w:rPr>
              <w:t>星期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7CD6" w:rsidRPr="00F877E6" w:rsidRDefault="00527CD6" w:rsidP="00527CD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 w:rsidRPr="00F877E6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</w:rPr>
              <w:t>節次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7CD6" w:rsidRPr="00F877E6" w:rsidRDefault="00527CD6" w:rsidP="00527CD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 w:rsidRPr="00F877E6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28"/>
                <w:szCs w:val="28"/>
              </w:rPr>
              <w:t>節次迄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7CD6" w:rsidRPr="00F877E6" w:rsidRDefault="00527CD6" w:rsidP="00527CD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877E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教室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5001001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MACA1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研究倫理教育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必修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李佳陽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IR503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5001002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MIBR6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生物醫學研究技術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孫昭玲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N215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5001013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MSEM1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流行病學特論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杜鴻賓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IR626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5001014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MRPH1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公共衛生學特論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莊弘毅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CS203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5001032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MACA5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研究倫理教育(EMI)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必修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謝翠娟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IR740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5001033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MSZE1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專題討論1 (EMI)</w:t>
            </w:r>
            <w:r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 xml:space="preserve"> </w:t>
            </w:r>
            <w:r w:rsidRPr="00527CD6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28"/>
                <w:szCs w:val="28"/>
              </w:rPr>
              <w:t>B班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謝翠娟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IR742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5001034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MIBY0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生物醫學研究技術(EMI)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孫昭玲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IR208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5001038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MSEM8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流行病學特論 (EMI)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杜鴻賓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IR626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5001039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MRPH4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公共衛生學特論(EMI)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莊弘毅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IR208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5111001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MTMQ0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熱帶醫學及全球衛生醫學新知（一）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必修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師健民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IR202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5111002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MTMQ4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熱帶醫學及全球衛生醫學新知(一)(EMI)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必修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師健民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IR740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5111003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MHMI5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熱帶醫學概論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必修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師健民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IR740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5111004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MHMI6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熱帶醫學概論 (EMI)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必修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師健民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IR740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5111005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MSPI3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寄生蟲學研究技術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師健民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IR729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5111006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MSPI4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寄生蟲學研究技術 (EMI)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師健民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IR729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5751012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MIMB7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進階生物統計學特論 (EMI)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梁富文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CS206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5751015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MPIS2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進階生物統計學實習 (SAS) (EMI)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梁富文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IR334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9961028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ACHI5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華語(一)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吳霓虹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IR209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9961029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ACHI6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華語(二)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吳霓虹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IR209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5002004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MSZE3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專題討論3 (EMI)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師健民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5112001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MTMQ6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熱帶醫學及全球衛生醫學新知(三)(EMI)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必修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師健民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IR729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5112002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MTMQ2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熱帶醫學及全球衛生醫學新知（三）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必修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師健民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IR205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5112003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MFIE1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熱帶醫學田野調查(EMI)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師健民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IR205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5112004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MFIE0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熱帶醫學田野調查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師健民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IR729</w:t>
            </w:r>
          </w:p>
        </w:tc>
      </w:tr>
      <w:tr w:rsidR="00527CD6" w:rsidRPr="00F877E6" w:rsidTr="00527CD6">
        <w:trPr>
          <w:trHeight w:val="450"/>
        </w:trPr>
        <w:tc>
          <w:tcPr>
            <w:tcW w:w="57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5671009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MMVI1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70C0"/>
                <w:kern w:val="0"/>
                <w:sz w:val="28"/>
                <w:szCs w:val="28"/>
              </w:rPr>
              <w:t>醫用病毒學特論 (EN)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選修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C00000"/>
                <w:kern w:val="0"/>
                <w:sz w:val="28"/>
                <w:szCs w:val="28"/>
              </w:rPr>
              <w:t>王聖帆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b/>
                <w:color w:val="00B050"/>
                <w:kern w:val="0"/>
                <w:sz w:val="32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CD6" w:rsidRPr="00F4358C" w:rsidRDefault="00527CD6" w:rsidP="00527CD6">
            <w:pPr>
              <w:widowControl/>
              <w:spacing w:line="0" w:lineRule="atLeast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4358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 w:rsidR="00237688" w:rsidRDefault="00237688" w:rsidP="00237688">
      <w:pPr>
        <w:rPr>
          <w:rFonts w:ascii="Times New Roman" w:eastAsia="標楷體" w:hAnsi="Times New Roman" w:cs="Times New Roman"/>
          <w:sz w:val="28"/>
          <w:szCs w:val="28"/>
        </w:rPr>
      </w:pPr>
    </w:p>
    <w:p w:rsidR="000A5EF6" w:rsidRPr="00990436" w:rsidRDefault="000A5EF6" w:rsidP="00237688">
      <w:pPr>
        <w:rPr>
          <w:rFonts w:ascii="Times New Roman" w:eastAsia="標楷體" w:hAnsi="Times New Roman" w:cs="Times New Roman" w:hint="eastAsia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118"/>
        <w:gridCol w:w="1114"/>
        <w:gridCol w:w="1114"/>
        <w:gridCol w:w="1117"/>
        <w:gridCol w:w="1117"/>
        <w:gridCol w:w="1117"/>
        <w:gridCol w:w="1117"/>
        <w:gridCol w:w="1117"/>
        <w:gridCol w:w="1117"/>
        <w:gridCol w:w="1117"/>
        <w:gridCol w:w="1117"/>
        <w:gridCol w:w="1117"/>
        <w:gridCol w:w="1105"/>
      </w:tblGrid>
      <w:tr w:rsidR="00237688" w:rsidRPr="00990436" w:rsidTr="00AC7573">
        <w:trPr>
          <w:trHeight w:val="264"/>
          <w:jc w:val="center"/>
        </w:trPr>
        <w:tc>
          <w:tcPr>
            <w:tcW w:w="5000" w:type="pct"/>
            <w:gridSpan w:val="14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上課時間對照表</w:t>
            </w:r>
          </w:p>
        </w:tc>
      </w:tr>
      <w:tr w:rsidR="00237688" w:rsidRPr="00990436" w:rsidTr="00F877E6">
        <w:trPr>
          <w:trHeight w:val="240"/>
          <w:jc w:val="center"/>
        </w:trPr>
        <w:tc>
          <w:tcPr>
            <w:tcW w:w="287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節次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2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2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359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D</w:t>
            </w:r>
          </w:p>
        </w:tc>
      </w:tr>
      <w:tr w:rsidR="00237688" w:rsidRPr="00990436" w:rsidTr="00F877E6">
        <w:trPr>
          <w:jc w:val="center"/>
        </w:trPr>
        <w:tc>
          <w:tcPr>
            <w:tcW w:w="287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0810</w:t>
            </w: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  <w:t>0900</w:t>
            </w:r>
          </w:p>
        </w:tc>
        <w:tc>
          <w:tcPr>
            <w:tcW w:w="362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0910</w:t>
            </w: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  <w:t>1000</w:t>
            </w:r>
          </w:p>
        </w:tc>
        <w:tc>
          <w:tcPr>
            <w:tcW w:w="362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1010</w:t>
            </w: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  <w:t>1100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1110</w:t>
            </w: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  <w:t>1200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1310</w:t>
            </w: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  <w:t>1400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1410</w:t>
            </w: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  <w:t>1500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1510</w:t>
            </w: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  <w:t>1600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1610</w:t>
            </w: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  <w:t>1700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1710</w:t>
            </w: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  <w:t>1800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1810</w:t>
            </w: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  <w:t>1900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1910</w:t>
            </w: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  <w:t>2000</w:t>
            </w:r>
          </w:p>
        </w:tc>
        <w:tc>
          <w:tcPr>
            <w:tcW w:w="363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2010</w:t>
            </w: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  <w:t>2100</w:t>
            </w:r>
          </w:p>
        </w:tc>
        <w:tc>
          <w:tcPr>
            <w:tcW w:w="359" w:type="pct"/>
            <w:vAlign w:val="center"/>
            <w:hideMark/>
          </w:tcPr>
          <w:p w:rsidR="00237688" w:rsidRPr="00990436" w:rsidRDefault="00237688" w:rsidP="00AC757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2110</w:t>
            </w:r>
            <w:r w:rsidRPr="0099043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br/>
              <w:t>2200</w:t>
            </w:r>
          </w:p>
        </w:tc>
      </w:tr>
    </w:tbl>
    <w:p w:rsidR="00237688" w:rsidRDefault="00237688" w:rsidP="000A5EF6">
      <w:pPr>
        <w:widowControl/>
      </w:pPr>
    </w:p>
    <w:sectPr w:rsidR="00237688" w:rsidSect="00F877E6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99" w:rsidRDefault="00027699" w:rsidP="00D0164F">
      <w:r>
        <w:separator/>
      </w:r>
    </w:p>
  </w:endnote>
  <w:endnote w:type="continuationSeparator" w:id="0">
    <w:p w:rsidR="00027699" w:rsidRDefault="00027699" w:rsidP="00D0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99" w:rsidRDefault="00027699" w:rsidP="00D0164F">
      <w:r>
        <w:separator/>
      </w:r>
    </w:p>
  </w:footnote>
  <w:footnote w:type="continuationSeparator" w:id="0">
    <w:p w:rsidR="00027699" w:rsidRDefault="00027699" w:rsidP="00D0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A0"/>
    <w:rsid w:val="00027699"/>
    <w:rsid w:val="000A5EF6"/>
    <w:rsid w:val="001571E0"/>
    <w:rsid w:val="00237688"/>
    <w:rsid w:val="00244F6B"/>
    <w:rsid w:val="002E414C"/>
    <w:rsid w:val="00480584"/>
    <w:rsid w:val="004944EF"/>
    <w:rsid w:val="00527CD6"/>
    <w:rsid w:val="00554AC0"/>
    <w:rsid w:val="00602408"/>
    <w:rsid w:val="00610BEB"/>
    <w:rsid w:val="00613E17"/>
    <w:rsid w:val="00726627"/>
    <w:rsid w:val="008D0A5F"/>
    <w:rsid w:val="00990436"/>
    <w:rsid w:val="00D0164F"/>
    <w:rsid w:val="00D726A0"/>
    <w:rsid w:val="00E20F9E"/>
    <w:rsid w:val="00EF6530"/>
    <w:rsid w:val="00F4358C"/>
    <w:rsid w:val="00F8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4C776"/>
  <w15:chartTrackingRefBased/>
  <w15:docId w15:val="{F4804E3C-7157-4AAF-AEBB-4B6BC0CF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16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1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164F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4358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F4358C"/>
    <w:rPr>
      <w:color w:val="954F72"/>
      <w:u w:val="single"/>
    </w:rPr>
  </w:style>
  <w:style w:type="paragraph" w:customStyle="1" w:styleId="msonormal0">
    <w:name w:val="msonormal"/>
    <w:basedOn w:val="a"/>
    <w:rsid w:val="00F435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5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2023-08-28T04:13:00Z</cp:lastPrinted>
  <dcterms:created xsi:type="dcterms:W3CDTF">2023-08-28T03:55:00Z</dcterms:created>
  <dcterms:modified xsi:type="dcterms:W3CDTF">2023-08-28T04:13:00Z</dcterms:modified>
</cp:coreProperties>
</file>